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2D" w:rsidRPr="0003632B" w:rsidRDefault="0089792D" w:rsidP="0089792D">
      <w:pPr>
        <w:spacing w:after="0"/>
        <w:rPr>
          <w:rFonts w:ascii="Times New Roman" w:hAnsi="Times New Roman"/>
        </w:rPr>
      </w:pP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Рассмотрено на</w:t>
      </w:r>
      <w:proofErr w:type="gramStart"/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BB4B29">
        <w:rPr>
          <w:rFonts w:ascii="Times New Roman" w:hAnsi="Times New Roman"/>
          <w:sz w:val="28"/>
          <w:szCs w:val="28"/>
        </w:rPr>
        <w:t>тверждаю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 xml:space="preserve"> педагогическом </w:t>
      </w:r>
      <w:proofErr w:type="gramStart"/>
      <w:r w:rsidRPr="00BB4B29">
        <w:rPr>
          <w:rFonts w:ascii="Times New Roman" w:hAnsi="Times New Roman"/>
          <w:sz w:val="28"/>
          <w:szCs w:val="28"/>
        </w:rPr>
        <w:t>совете</w:t>
      </w:r>
      <w:proofErr w:type="gramEnd"/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  <w:t>Директор  школы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Протокол № ___</w:t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proofErr w:type="spellStart"/>
      <w:r w:rsidRPr="00BB4B2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Ковалева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Г.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 2012</w:t>
      </w:r>
      <w:r w:rsidRPr="00BB4B29">
        <w:rPr>
          <w:rFonts w:ascii="Times New Roman" w:hAnsi="Times New Roman"/>
          <w:sz w:val="28"/>
          <w:szCs w:val="28"/>
        </w:rPr>
        <w:t xml:space="preserve"> г.</w:t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</w:r>
      <w:r w:rsidRPr="00BB4B29">
        <w:rPr>
          <w:rFonts w:ascii="Times New Roman" w:hAnsi="Times New Roman"/>
          <w:sz w:val="28"/>
          <w:szCs w:val="28"/>
        </w:rPr>
        <w:tab/>
        <w:t xml:space="preserve">«__»_________ 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</w:p>
    <w:p w:rsidR="0089792D" w:rsidRPr="00BB4B29" w:rsidRDefault="0089792D" w:rsidP="00897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B29">
        <w:rPr>
          <w:rFonts w:ascii="Times New Roman" w:hAnsi="Times New Roman"/>
          <w:b/>
          <w:sz w:val="28"/>
          <w:szCs w:val="28"/>
        </w:rPr>
        <w:t>ПОЛОЖЕНИЕ</w:t>
      </w:r>
    </w:p>
    <w:p w:rsidR="0089792D" w:rsidRPr="00BB4B29" w:rsidRDefault="0089792D" w:rsidP="008979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b/>
          <w:sz w:val="28"/>
          <w:szCs w:val="28"/>
        </w:rPr>
        <w:t xml:space="preserve">о переводе </w:t>
      </w:r>
      <w:proofErr w:type="gramStart"/>
      <w:r w:rsidRPr="00BB4B2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B4B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МБОУ Истопской </w:t>
      </w:r>
      <w:r w:rsidRPr="00BB4B29">
        <w:rPr>
          <w:rFonts w:ascii="Times New Roman" w:hAnsi="Times New Roman"/>
          <w:b/>
          <w:sz w:val="28"/>
          <w:szCs w:val="28"/>
        </w:rPr>
        <w:t xml:space="preserve"> основной общеобразовательной школы в следующий класс</w:t>
      </w:r>
    </w:p>
    <w:p w:rsidR="0089792D" w:rsidRPr="00BB4B29" w:rsidRDefault="0089792D" w:rsidP="008979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92D" w:rsidRPr="00BB4B29" w:rsidRDefault="0089792D" w:rsidP="00897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B2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 xml:space="preserve">1.1. Настоящее Положение регулирует действия администрации школы при осуществлении перевода </w:t>
      </w:r>
      <w:proofErr w:type="gramStart"/>
      <w:r w:rsidRPr="00BB4B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4B29">
        <w:rPr>
          <w:rFonts w:ascii="Times New Roman" w:hAnsi="Times New Roman"/>
          <w:sz w:val="28"/>
          <w:szCs w:val="28"/>
        </w:rPr>
        <w:t xml:space="preserve">  в следующий класс. Положение составлено на основании:</w:t>
      </w:r>
    </w:p>
    <w:p w:rsidR="0089792D" w:rsidRPr="0089792D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89792D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Федерации»;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- Устава общеобразовательного учреждения;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- Типового положения об общеобразовательном учреждении.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</w:p>
    <w:p w:rsidR="0089792D" w:rsidRPr="00BB4B29" w:rsidRDefault="0089792D" w:rsidP="00897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B29">
        <w:rPr>
          <w:rFonts w:ascii="Times New Roman" w:hAnsi="Times New Roman"/>
          <w:b/>
          <w:sz w:val="28"/>
          <w:szCs w:val="28"/>
        </w:rPr>
        <w:t xml:space="preserve">2. Порядок перевода </w:t>
      </w:r>
      <w:proofErr w:type="gramStart"/>
      <w:r w:rsidRPr="00BB4B2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 xml:space="preserve">2.1. Перевод </w:t>
      </w:r>
      <w:proofErr w:type="gramStart"/>
      <w:r w:rsidRPr="00BB4B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4B29">
        <w:rPr>
          <w:rFonts w:ascii="Times New Roman" w:hAnsi="Times New Roman"/>
          <w:sz w:val="28"/>
          <w:szCs w:val="28"/>
        </w:rPr>
        <w:t xml:space="preserve">  в следующий класс производится в случае успешного освоения программы текущего учебного года.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2.2. В следующий класс условно переводятся 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BB4B2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B4B29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 в  течение следующего учебного года.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2.4. Образовательное учреждение обязано создать условия обучающимся для ликвидации этой задолженности и обеспечить контроль за своевременность ее ликвидации.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BB4B29">
        <w:rPr>
          <w:rFonts w:ascii="Times New Roman" w:hAnsi="Times New Roman"/>
          <w:sz w:val="28"/>
          <w:szCs w:val="28"/>
        </w:rPr>
        <w:t>Обучающиеся на ступенях начального общего, основного общего образования, не освоившие образовательные программы учебного года и имеющие по итогам учебного года академическую задолженность по двум или более предметам  или условно переведенные в следующий класс и не ликвидировавшие академической задолженности по одному предмету, по усмотрению родителей, (законных представителей) оставляют на повторное обучение или продолжают получать образование в иных формах.</w:t>
      </w:r>
      <w:proofErr w:type="gramEnd"/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lastRenderedPageBreak/>
        <w:t>2.6. Решение о переводе обучающегося  в следующий класс, о повторном   обучении, переводе на семейное обучение, экстернат принимается педагогическим советом учреждения.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</w:p>
    <w:p w:rsidR="0089792D" w:rsidRPr="00BB4B29" w:rsidRDefault="0089792D" w:rsidP="00897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4B29">
        <w:rPr>
          <w:rFonts w:ascii="Times New Roman" w:hAnsi="Times New Roman"/>
          <w:b/>
          <w:sz w:val="28"/>
          <w:szCs w:val="28"/>
        </w:rPr>
        <w:t>3. Порядок ликвидации академической задолженности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3.1. Решение об аттестации с целью ликвидации задолженности выносится педагогическим советом школы по представлению учителя – предметника и (или) классного руководителя.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3.2. Аттестация с целью ликвидации задолженности  проводится по особому графику, утвержденному директором школы.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3.3. По усмотрению учителя – предметника устанавливается форма проведения аттестации по ликвидации задолженности.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3.4. Рабочие материалы разрабатываются учителем  и утверждаются директором или руководителем школьного методического объединения, в состав которого входит учитель – предметник.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3.5. Рабочие материалы, подготовленные учителем, сдаются  директору.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3.6. Аттестация по ликвидации задолженности проводится комиссией, состоящей из учителя-предметника, работающего в данном классе, и двух учителей данного цикла. Председателем комиссии назначается  директор школы.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3.7. Отметки выставляются в протокол и заносятся в классный журнал предыдущего учебного года.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3.8. Знания обучающегося оцениваются по 5-бальной системе.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  <w:r w:rsidRPr="00BB4B29">
        <w:rPr>
          <w:rFonts w:ascii="Times New Roman" w:hAnsi="Times New Roman"/>
          <w:sz w:val="28"/>
          <w:szCs w:val="28"/>
        </w:rPr>
        <w:t>3.9. Протоколы аттестации по ликвидации задолженности хранятся в учреждении в течение одного года.</w:t>
      </w: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</w:p>
    <w:p w:rsidR="0089792D" w:rsidRPr="00BB4B29" w:rsidRDefault="0089792D" w:rsidP="0089792D">
      <w:pPr>
        <w:spacing w:after="0"/>
        <w:rPr>
          <w:rFonts w:ascii="Times New Roman" w:hAnsi="Times New Roman"/>
          <w:sz w:val="28"/>
          <w:szCs w:val="28"/>
        </w:rPr>
      </w:pPr>
    </w:p>
    <w:p w:rsidR="0089792D" w:rsidRDefault="0089792D" w:rsidP="0089792D">
      <w:pPr>
        <w:tabs>
          <w:tab w:val="left" w:pos="1230"/>
        </w:tabs>
        <w:rPr>
          <w:rFonts w:ascii="Times New Roman" w:hAnsi="Times New Roman"/>
        </w:rPr>
      </w:pPr>
    </w:p>
    <w:p w:rsidR="0089792D" w:rsidRDefault="0089792D" w:rsidP="0089792D">
      <w:pPr>
        <w:tabs>
          <w:tab w:val="left" w:pos="1230"/>
        </w:tabs>
        <w:rPr>
          <w:rFonts w:ascii="Times New Roman" w:hAnsi="Times New Roman"/>
        </w:rPr>
      </w:pPr>
    </w:p>
    <w:p w:rsidR="0089792D" w:rsidRDefault="0089792D" w:rsidP="0089792D">
      <w:pPr>
        <w:tabs>
          <w:tab w:val="left" w:pos="1230"/>
        </w:tabs>
        <w:rPr>
          <w:rFonts w:ascii="Times New Roman" w:hAnsi="Times New Roman"/>
        </w:rPr>
      </w:pPr>
    </w:p>
    <w:p w:rsidR="0089792D" w:rsidRDefault="0089792D" w:rsidP="0089792D">
      <w:pPr>
        <w:tabs>
          <w:tab w:val="left" w:pos="1230"/>
        </w:tabs>
        <w:rPr>
          <w:rFonts w:ascii="Times New Roman" w:hAnsi="Times New Roman"/>
        </w:rPr>
      </w:pPr>
    </w:p>
    <w:p w:rsidR="0089792D" w:rsidRDefault="0089792D" w:rsidP="0089792D">
      <w:pPr>
        <w:tabs>
          <w:tab w:val="left" w:pos="1230"/>
        </w:tabs>
        <w:rPr>
          <w:rFonts w:ascii="Times New Roman" w:hAnsi="Times New Roman"/>
        </w:rPr>
      </w:pPr>
    </w:p>
    <w:p w:rsidR="0089792D" w:rsidRDefault="0089792D" w:rsidP="0089792D">
      <w:pPr>
        <w:tabs>
          <w:tab w:val="left" w:pos="1230"/>
        </w:tabs>
        <w:rPr>
          <w:rFonts w:ascii="Times New Roman" w:hAnsi="Times New Roman"/>
        </w:rPr>
      </w:pPr>
    </w:p>
    <w:p w:rsidR="00C52334" w:rsidRDefault="00C52334"/>
    <w:sectPr w:rsidR="00C52334" w:rsidSect="00C5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2D"/>
    <w:rsid w:val="0089792D"/>
    <w:rsid w:val="00C5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2013-12-27T11:03:00Z</dcterms:created>
  <dcterms:modified xsi:type="dcterms:W3CDTF">2013-12-27T11:04:00Z</dcterms:modified>
</cp:coreProperties>
</file>